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7D" w:rsidRPr="00E7137D" w:rsidRDefault="00E7137D" w:rsidP="00E7137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E7137D">
        <w:rPr>
          <w:rFonts w:ascii="Times New Roman" w:eastAsia="Times New Roman" w:hAnsi="Times New Roman" w:cs="Times New Roman"/>
          <w:b/>
          <w:bCs/>
          <w:kern w:val="36"/>
        </w:rPr>
        <w:t>SDS – DẦU SOI KÍNH HIỂN VI (Immersion Oil)</w: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>:</w:t>
      </w:r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Dầu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soi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hiển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vi / Immersion Oil</w:t>
      </w:r>
      <w:r w:rsidRPr="00E7137D">
        <w:rPr>
          <w:rFonts w:ascii="Times New Roman" w:eastAsia="Times New Roman" w:hAnsi="Times New Roman" w:cs="Times New Roman"/>
        </w:rPr>
        <w:br/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>:</w:t>
      </w:r>
      <w:r w:rsidRPr="00E7137D">
        <w:rPr>
          <w:rFonts w:ascii="Times New Roman" w:eastAsia="Times New Roman" w:hAnsi="Times New Roman" w:cs="Times New Roman"/>
        </w:rPr>
        <w:t xml:space="preserve"> Microscope Immersion Oil</w:t>
      </w:r>
      <w:r w:rsidRPr="00E7137D">
        <w:rPr>
          <w:rFonts w:ascii="Times New Roman" w:eastAsia="Times New Roman" w:hAnsi="Times New Roman" w:cs="Times New Roman"/>
        </w:rPr>
        <w:br/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Mục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đích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>:</w:t>
      </w:r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Dùng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hiển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vi </w:t>
      </w:r>
      <w:proofErr w:type="spellStart"/>
      <w:r w:rsidRPr="00E7137D">
        <w:rPr>
          <w:rFonts w:ascii="Times New Roman" w:eastAsia="Times New Roman" w:hAnsi="Times New Roman" w:cs="Times New Roman"/>
        </w:rPr>
        <w:t>quang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học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137D">
        <w:rPr>
          <w:rFonts w:ascii="Times New Roman" w:eastAsia="Times New Roman" w:hAnsi="Times New Roman" w:cs="Times New Roman"/>
        </w:rPr>
        <w:t>đặc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biệt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vật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dầu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100X.</w:t>
      </w:r>
    </w:p>
    <w:p w:rsidR="00E7137D" w:rsidRPr="007E1AC4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7137D" w:rsidRPr="00AE34E0" w:rsidRDefault="00E7137D" w:rsidP="00E7137D">
      <w:pPr>
        <w:pStyle w:val="ListParagraph"/>
        <w:numPr>
          <w:ilvl w:val="0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AE34E0">
        <w:rPr>
          <w:rFonts w:ascii="Times New Roman" w:hAnsi="Times New Roman" w:cs="Times New Roman"/>
        </w:rPr>
        <w:t>Công</w:t>
      </w:r>
      <w:proofErr w:type="spellEnd"/>
      <w:r w:rsidRPr="00AE34E0">
        <w:rPr>
          <w:rFonts w:ascii="Times New Roman" w:hAnsi="Times New Roman" w:cs="Times New Roman"/>
        </w:rPr>
        <w:t xml:space="preserve"> ty TNHH MTV </w:t>
      </w:r>
      <w:proofErr w:type="spellStart"/>
      <w:r w:rsidRPr="00AE34E0">
        <w:rPr>
          <w:rFonts w:ascii="Times New Roman" w:hAnsi="Times New Roman" w:cs="Times New Roman"/>
        </w:rPr>
        <w:t>Đức</w:t>
      </w:r>
      <w:proofErr w:type="spellEnd"/>
      <w:r w:rsidRPr="00AE34E0">
        <w:rPr>
          <w:rFonts w:ascii="Times New Roman" w:hAnsi="Times New Roman" w:cs="Times New Roman"/>
        </w:rPr>
        <w:t xml:space="preserve"> Mai </w:t>
      </w:r>
      <w:proofErr w:type="spellStart"/>
      <w:r w:rsidRPr="00AE34E0">
        <w:rPr>
          <w:rFonts w:ascii="Times New Roman" w:hAnsi="Times New Roman" w:cs="Times New Roman"/>
        </w:rPr>
        <w:t>Khôi</w:t>
      </w:r>
      <w:proofErr w:type="spellEnd"/>
    </w:p>
    <w:p w:rsidR="00E7137D" w:rsidRPr="00AE34E0" w:rsidRDefault="00E7137D" w:rsidP="00E7137D">
      <w:pPr>
        <w:pStyle w:val="ListParagraph"/>
        <w:numPr>
          <w:ilvl w:val="0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AE34E0">
        <w:rPr>
          <w:rFonts w:ascii="Times New Roman" w:hAnsi="Times New Roman" w:cs="Times New Roman"/>
        </w:rPr>
        <w:t>Mã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số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thuế</w:t>
      </w:r>
      <w:proofErr w:type="spellEnd"/>
      <w:r w:rsidRPr="00AE34E0">
        <w:rPr>
          <w:rFonts w:ascii="Times New Roman" w:hAnsi="Times New Roman" w:cs="Times New Roman"/>
        </w:rPr>
        <w:t>: 0314051291</w:t>
      </w:r>
    </w:p>
    <w:p w:rsidR="00E7137D" w:rsidRPr="00AE34E0" w:rsidRDefault="00E7137D" w:rsidP="00E7137D">
      <w:pPr>
        <w:pStyle w:val="ListParagraph"/>
        <w:numPr>
          <w:ilvl w:val="0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AE34E0">
        <w:rPr>
          <w:rFonts w:ascii="Times New Roman" w:hAnsi="Times New Roman" w:cs="Times New Roman"/>
        </w:rPr>
        <w:t>Địa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chỉ</w:t>
      </w:r>
      <w:proofErr w:type="spellEnd"/>
      <w:r w:rsidRPr="00AE34E0">
        <w:rPr>
          <w:rFonts w:ascii="Times New Roman" w:hAnsi="Times New Roman" w:cs="Times New Roman"/>
        </w:rPr>
        <w:t xml:space="preserve">: 702/67/9 </w:t>
      </w:r>
      <w:proofErr w:type="spellStart"/>
      <w:r w:rsidRPr="00AE34E0">
        <w:rPr>
          <w:rFonts w:ascii="Times New Roman" w:hAnsi="Times New Roman" w:cs="Times New Roman"/>
        </w:rPr>
        <w:t>Lê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Đức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Thọ</w:t>
      </w:r>
      <w:proofErr w:type="spellEnd"/>
      <w:r w:rsidRPr="00AE34E0">
        <w:rPr>
          <w:rFonts w:ascii="Times New Roman" w:hAnsi="Times New Roman" w:cs="Times New Roman"/>
        </w:rPr>
        <w:t xml:space="preserve">, </w:t>
      </w:r>
      <w:proofErr w:type="spellStart"/>
      <w:r w:rsidRPr="00AE34E0">
        <w:rPr>
          <w:rFonts w:ascii="Times New Roman" w:hAnsi="Times New Roman" w:cs="Times New Roman"/>
        </w:rPr>
        <w:t>Phường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gramStart"/>
      <w:r w:rsidRPr="00AE34E0">
        <w:rPr>
          <w:rFonts w:ascii="Times New Roman" w:hAnsi="Times New Roman" w:cs="Times New Roman"/>
        </w:rPr>
        <w:t>An</w:t>
      </w:r>
      <w:proofErr w:type="gram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Hội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Đông</w:t>
      </w:r>
      <w:proofErr w:type="spellEnd"/>
      <w:r w:rsidRPr="00AE34E0">
        <w:rPr>
          <w:rFonts w:ascii="Times New Roman" w:hAnsi="Times New Roman" w:cs="Times New Roman"/>
        </w:rPr>
        <w:t xml:space="preserve">, TP.HCM, </w:t>
      </w:r>
      <w:proofErr w:type="spellStart"/>
      <w:r w:rsidRPr="00AE34E0">
        <w:rPr>
          <w:rFonts w:ascii="Times New Roman" w:hAnsi="Times New Roman" w:cs="Times New Roman"/>
        </w:rPr>
        <w:t>Việt</w:t>
      </w:r>
      <w:proofErr w:type="spellEnd"/>
      <w:r w:rsidRPr="00AE34E0">
        <w:rPr>
          <w:rFonts w:ascii="Times New Roman" w:hAnsi="Times New Roman" w:cs="Times New Roman"/>
        </w:rPr>
        <w:t xml:space="preserve"> Nam</w:t>
      </w:r>
    </w:p>
    <w:p w:rsidR="00E7137D" w:rsidRPr="00AE34E0" w:rsidRDefault="00E7137D" w:rsidP="00E7137D">
      <w:pPr>
        <w:pStyle w:val="ListParagraph"/>
        <w:numPr>
          <w:ilvl w:val="0"/>
          <w:numId w:val="2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AE34E0">
        <w:rPr>
          <w:rFonts w:ascii="Times New Roman" w:hAnsi="Times New Roman" w:cs="Times New Roman"/>
        </w:rPr>
        <w:t>Số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điện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thoại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khẩn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cấp</w:t>
      </w:r>
      <w:proofErr w:type="spellEnd"/>
      <w:r w:rsidRPr="00AE34E0">
        <w:rPr>
          <w:rFonts w:ascii="Times New Roman" w:hAnsi="Times New Roman" w:cs="Times New Roman"/>
        </w:rPr>
        <w:t>: 0909.907.861 (</w:t>
      </w:r>
      <w:proofErr w:type="spellStart"/>
      <w:r w:rsidRPr="00AE34E0">
        <w:rPr>
          <w:rFonts w:ascii="Times New Roman" w:hAnsi="Times New Roman" w:cs="Times New Roman"/>
        </w:rPr>
        <w:t>Giờ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hành</w:t>
      </w:r>
      <w:proofErr w:type="spellEnd"/>
      <w:r w:rsidRPr="00AE34E0">
        <w:rPr>
          <w:rFonts w:ascii="Times New Roman" w:hAnsi="Times New Roman" w:cs="Times New Roman"/>
        </w:rPr>
        <w:t xml:space="preserve"> </w:t>
      </w:r>
      <w:proofErr w:type="spellStart"/>
      <w:r w:rsidRPr="00AE34E0">
        <w:rPr>
          <w:rFonts w:ascii="Times New Roman" w:hAnsi="Times New Roman" w:cs="Times New Roman"/>
        </w:rPr>
        <w:t>chính</w:t>
      </w:r>
      <w:proofErr w:type="spellEnd"/>
      <w:r w:rsidRPr="00AE34E0">
        <w:rPr>
          <w:rFonts w:ascii="Times New Roman" w:hAnsi="Times New Roman" w:cs="Times New Roman"/>
        </w:rPr>
        <w:t>)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116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mối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nguy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thường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được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phân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loại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hóa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nguy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hiểm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theo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GHS </w:t>
      </w:r>
      <w:proofErr w:type="spellStart"/>
      <w:r w:rsidRPr="00E7137D">
        <w:rPr>
          <w:rFonts w:ascii="Times New Roman" w:eastAsia="Times New Roman" w:hAnsi="Times New Roman" w:cs="Times New Roman"/>
        </w:rPr>
        <w:t>khi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dụng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đúng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mục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đích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E7137D" w:rsidRPr="00E7137D" w:rsidRDefault="00E7137D" w:rsidP="00E713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gây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kích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ứng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nhẹ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mắt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E7137D">
        <w:rPr>
          <w:rFonts w:ascii="Times New Roman" w:eastAsia="Times New Roman" w:hAnsi="Times New Roman" w:cs="Times New Roman"/>
        </w:rPr>
        <w:t>khi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xúc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Nuốt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phải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số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lượng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lớn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gây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chịu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tiêu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hóa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Trơn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trượt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đổ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ra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sàn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yêu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cầu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Khuyến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cáo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E7137D" w:rsidRPr="00E7137D" w:rsidRDefault="00E7137D" w:rsidP="00E713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Tránh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xúc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trực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với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E7137D">
        <w:rPr>
          <w:rFonts w:ascii="Times New Roman" w:eastAsia="Times New Roman" w:hAnsi="Times New Roman" w:cs="Times New Roman"/>
        </w:rPr>
        <w:t>và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mắt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Đậy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sau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dụng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Tránh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thải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ra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môi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trường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với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số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lượng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lớn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3"/>
        <w:gridCol w:w="1070"/>
        <w:gridCol w:w="1162"/>
      </w:tblGrid>
      <w:tr w:rsidR="00E7137D" w:rsidRPr="00E7137D" w:rsidTr="00E713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 xml:space="preserve">Hydrocarbon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tổng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hợp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dầu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khoáng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tinh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chế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Proprietary</w:t>
            </w:r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70 – 100%</w:t>
            </w:r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Phụ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gia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ổn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quang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Proprietary</w:t>
            </w:r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&lt;10%</w:t>
            </w:r>
          </w:p>
        </w:tc>
      </w:tr>
    </w:tbl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Thành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phần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cụ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thay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đổi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tùy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sản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xuất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E7137D" w:rsidRPr="00E7137D" w:rsidRDefault="00E7137D" w:rsidP="00E713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Đưa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nạn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nhân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ra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nơi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thoáng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Nếu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triệu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chứng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chịu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137D">
        <w:rPr>
          <w:rFonts w:ascii="Times New Roman" w:eastAsia="Times New Roman" w:hAnsi="Times New Roman" w:cs="Times New Roman"/>
        </w:rPr>
        <w:t>cần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hỗ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trợ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7137D">
        <w:rPr>
          <w:rFonts w:ascii="Times New Roman" w:eastAsia="Times New Roman" w:hAnsi="Times New Roman" w:cs="Times New Roman"/>
        </w:rPr>
        <w:t>tế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với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E7137D" w:rsidRPr="00E7137D" w:rsidRDefault="00E7137D" w:rsidP="00E713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Rửa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bằng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phòng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nước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Thay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quần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áo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nhiễm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bẩn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với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E7137D" w:rsidRPr="00E7137D" w:rsidRDefault="00E7137D" w:rsidP="00E713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Rửa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mắt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bằng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nhiều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nước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sạch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ít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nhất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E7137D">
        <w:rPr>
          <w:rFonts w:ascii="Times New Roman" w:eastAsia="Times New Roman" w:hAnsi="Times New Roman" w:cs="Times New Roman"/>
        </w:rPr>
        <w:t>phút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Nếu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kích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ứng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137D">
        <w:rPr>
          <w:rFonts w:ascii="Times New Roman" w:eastAsia="Times New Roman" w:hAnsi="Times New Roman" w:cs="Times New Roman"/>
        </w:rPr>
        <w:t>đến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cơ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sở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E7137D">
        <w:rPr>
          <w:rFonts w:ascii="Times New Roman" w:eastAsia="Times New Roman" w:hAnsi="Times New Roman" w:cs="Times New Roman"/>
        </w:rPr>
        <w:t>tế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E7137D" w:rsidRPr="00E7137D" w:rsidRDefault="00E7137D" w:rsidP="00E713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Súc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miệng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bằng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nước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gây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nôn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Nếu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chịu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137D">
        <w:rPr>
          <w:rFonts w:ascii="Times New Roman" w:eastAsia="Times New Roman" w:hAnsi="Times New Roman" w:cs="Times New Roman"/>
        </w:rPr>
        <w:t>liên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hệ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bác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sĩ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Tác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nhân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phù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hợp</w:t>
      </w:r>
      <w:proofErr w:type="spellEnd"/>
    </w:p>
    <w:p w:rsidR="00E7137D" w:rsidRPr="00E7137D" w:rsidRDefault="00E7137D" w:rsidP="00E713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CO₂ </w:t>
      </w:r>
    </w:p>
    <w:p w:rsidR="00E7137D" w:rsidRPr="00E7137D" w:rsidRDefault="00E7137D" w:rsidP="00E713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lastRenderedPageBreak/>
        <w:t>Bột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chữa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cháy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khô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</w:p>
    <w:p w:rsidR="00E7137D" w:rsidRPr="00E7137D" w:rsidRDefault="00E7137D" w:rsidP="00E713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Bọt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chữa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cháy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</w:p>
    <w:p w:rsidR="00E7137D" w:rsidRPr="00E7137D" w:rsidRDefault="00E7137D" w:rsidP="00E713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Phun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sương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nước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nổ</w:t>
      </w:r>
      <w:proofErr w:type="spellEnd"/>
    </w:p>
    <w:p w:rsidR="00E7137D" w:rsidRPr="00E7137D" w:rsidRDefault="00E7137D" w:rsidP="00E7137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cháy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E7137D">
        <w:rPr>
          <w:rFonts w:ascii="Times New Roman" w:eastAsia="Times New Roman" w:hAnsi="Times New Roman" w:cs="Times New Roman"/>
        </w:rPr>
        <w:t>nhiệt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độ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cao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cháy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tạo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khói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độc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như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CO, CO₂.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E7137D" w:rsidRPr="00E7137D" w:rsidRDefault="00E7137D" w:rsidP="00E7137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Thiết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bị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thở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độc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lập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Quần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áo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chống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cháy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phù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hợp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E7137D" w:rsidRPr="00E7137D" w:rsidRDefault="00E7137D" w:rsidP="00E7137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Lau </w:t>
      </w:r>
      <w:proofErr w:type="spellStart"/>
      <w:r w:rsidRPr="00E7137D">
        <w:rPr>
          <w:rFonts w:ascii="Times New Roman" w:eastAsia="Times New Roman" w:hAnsi="Times New Roman" w:cs="Times New Roman"/>
        </w:rPr>
        <w:t>bằng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vật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liệu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thấm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hút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7137D">
        <w:rPr>
          <w:rFonts w:ascii="Times New Roman" w:eastAsia="Times New Roman" w:hAnsi="Times New Roman" w:cs="Times New Roman"/>
        </w:rPr>
        <w:t>giẻ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lau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137D">
        <w:rPr>
          <w:rFonts w:ascii="Times New Roman" w:eastAsia="Times New Roman" w:hAnsi="Times New Roman" w:cs="Times New Roman"/>
        </w:rPr>
        <w:t>cát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vermiculite). </w:t>
      </w:r>
    </w:p>
    <w:p w:rsidR="00E7137D" w:rsidRPr="00E7137D" w:rsidRDefault="00E7137D" w:rsidP="00E7137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Tránh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làm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trơn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trượt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sàn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E7137D">
        <w:rPr>
          <w:rFonts w:ascii="Times New Roman" w:eastAsia="Times New Roman" w:hAnsi="Times New Roman" w:cs="Times New Roman"/>
        </w:rPr>
        <w:t>gom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vào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thùng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chứa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phù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hợp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lý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xả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trực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xuống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cống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E7137D" w:rsidRPr="00E7137D" w:rsidRDefault="00E7137D" w:rsidP="00E7137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Sử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dụng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nơi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thoáng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Tránh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xúc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với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da.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E7137D" w:rsidRPr="00E7137D" w:rsidRDefault="00E7137D" w:rsidP="00E7137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Đậy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kín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chai </w:t>
      </w:r>
      <w:proofErr w:type="spellStart"/>
      <w:r w:rsidRPr="00E7137D">
        <w:rPr>
          <w:rFonts w:ascii="Times New Roman" w:eastAsia="Times New Roman" w:hAnsi="Times New Roman" w:cs="Times New Roman"/>
        </w:rPr>
        <w:t>chứa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Bảo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quản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nơi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khô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ráo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7137D">
        <w:rPr>
          <w:rFonts w:ascii="Times New Roman" w:eastAsia="Times New Roman" w:hAnsi="Times New Roman" w:cs="Times New Roman"/>
        </w:rPr>
        <w:t>thoáng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mát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Tránh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nắng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trực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nguồn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nhiệt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Nhiệt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khuyến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nghị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>15 – 30°C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Giới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hạn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dữ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liệu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cụ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E7137D" w:rsidRPr="00E7137D" w:rsidRDefault="00E7137D" w:rsidP="00E7137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Găng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tay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nitrile </w:t>
      </w:r>
      <w:proofErr w:type="spellStart"/>
      <w:r w:rsidRPr="00E7137D">
        <w:rPr>
          <w:rFonts w:ascii="Times New Roman" w:eastAsia="Times New Roman" w:hAnsi="Times New Roman" w:cs="Times New Roman"/>
        </w:rPr>
        <w:t>hoặc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latex. </w:t>
      </w:r>
    </w:p>
    <w:p w:rsidR="00E7137D" w:rsidRPr="00E7137D" w:rsidRDefault="00E7137D" w:rsidP="00E7137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Kính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bảo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hộ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nếu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thao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tác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nhiều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Áo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choàng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phòng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nghiệm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gió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thường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7137D">
        <w:rPr>
          <w:rFonts w:ascii="Times New Roman" w:eastAsia="Times New Roman" w:hAnsi="Times New Roman" w:cs="Times New Roman"/>
        </w:rPr>
        <w:t>phòng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nghiệm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đủ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417"/>
      </w:tblGrid>
      <w:tr w:rsidR="00E7137D" w:rsidRPr="00E7137D" w:rsidTr="00E713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chất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vàng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nhạt</w:t>
            </w:r>
            <w:proofErr w:type="spellEnd"/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Nhẹ</w:t>
            </w:r>
            <w:proofErr w:type="spellEnd"/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nhớt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Cao</w:t>
            </w:r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trọng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~0.85 – 1.0</w:t>
            </w:r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tan trong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</w:tr>
      <w:tr w:rsidR="00E7137D" w:rsidRPr="00E7137D" w:rsidTr="00E71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chớp</w:t>
            </w:r>
            <w:proofErr w:type="spellEnd"/>
            <w:r w:rsidRPr="00E713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137D">
              <w:rPr>
                <w:rFonts w:ascii="Times New Roman" w:eastAsia="Times New Roman" w:hAnsi="Times New Roman" w:cs="Times New Roman"/>
              </w:rPr>
              <w:t>cháy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137D" w:rsidRPr="00E7137D" w:rsidRDefault="00E7137D" w:rsidP="00E713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37D">
              <w:rPr>
                <w:rFonts w:ascii="Times New Roman" w:eastAsia="Times New Roman" w:hAnsi="Times New Roman" w:cs="Times New Roman"/>
              </w:rPr>
              <w:t>&gt;100°C</w:t>
            </w:r>
          </w:p>
        </w:tc>
      </w:tr>
    </w:tbl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lastRenderedPageBreak/>
        <w:t>Độ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Ổn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định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E7137D">
        <w:rPr>
          <w:rFonts w:ascii="Times New Roman" w:eastAsia="Times New Roman" w:hAnsi="Times New Roman" w:cs="Times New Roman"/>
        </w:rPr>
        <w:t>điều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kiện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bảo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quản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thường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Điều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kiện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cần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tránh</w:t>
      </w:r>
      <w:proofErr w:type="spellEnd"/>
    </w:p>
    <w:p w:rsidR="00E7137D" w:rsidRPr="00E7137D" w:rsidRDefault="00E7137D" w:rsidP="00E713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Nhiệt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độ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cao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</w:p>
    <w:p w:rsidR="00E7137D" w:rsidRPr="00E7137D" w:rsidRDefault="00E7137D" w:rsidP="00E713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Ngọn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lửa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hở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</w:p>
    <w:p w:rsidR="00E7137D" w:rsidRPr="00E7137D" w:rsidRDefault="00E7137D" w:rsidP="00E713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E7137D">
        <w:rPr>
          <w:rFonts w:ascii="Times New Roman" w:eastAsia="Times New Roman" w:hAnsi="Times New Roman" w:cs="Times New Roman"/>
        </w:rPr>
        <w:t>hóa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mạnh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hủy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CO, CO₂ </w:t>
      </w:r>
      <w:proofErr w:type="spellStart"/>
      <w:r w:rsidRPr="00E7137D">
        <w:rPr>
          <w:rFonts w:ascii="Times New Roman" w:eastAsia="Times New Roman" w:hAnsi="Times New Roman" w:cs="Times New Roman"/>
        </w:rPr>
        <w:t>khi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cháy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Độc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tính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thấp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Tác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động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có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thể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xảy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ra</w:t>
      </w:r>
      <w:proofErr w:type="spellEnd"/>
    </w:p>
    <w:p w:rsidR="00E7137D" w:rsidRPr="00E7137D" w:rsidRDefault="00E7137D" w:rsidP="00E7137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Kích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ứng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nhẹ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mắt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da. </w:t>
      </w:r>
    </w:p>
    <w:p w:rsidR="00E7137D" w:rsidRPr="00E7137D" w:rsidRDefault="00E7137D" w:rsidP="00E7137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xúc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kéo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dài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gây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khô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da. </w:t>
      </w:r>
    </w:p>
    <w:p w:rsidR="00E7137D" w:rsidRPr="00E7137D" w:rsidRDefault="00E7137D" w:rsidP="00E713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Ung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thư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đột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biến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sản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dữ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liệu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thấy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nguy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cơ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đáng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kể</w:t>
      </w:r>
      <w:proofErr w:type="spellEnd"/>
      <w:r w:rsidRPr="00E7137D">
        <w:rPr>
          <w:rFonts w:ascii="Times New Roman" w:eastAsia="Times New Roman" w:hAnsi="Times New Roman" w:cs="Times New Roman"/>
        </w:rPr>
        <w:t>.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E7137D" w:rsidRPr="00E7137D" w:rsidRDefault="00E7137D" w:rsidP="00E7137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nên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thải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trực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tiếp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ra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môi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trường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Có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thể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tạo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màng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dầu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trên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mặt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nước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Khả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năng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phân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hủy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sinh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học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hạn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chế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tùy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thành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phần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thải</w:t>
      </w:r>
      <w:proofErr w:type="spellEnd"/>
    </w:p>
    <w:p w:rsidR="00E7137D" w:rsidRPr="00E7137D" w:rsidRDefault="00E7137D" w:rsidP="00E7137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E7137D">
        <w:rPr>
          <w:rFonts w:ascii="Times New Roman" w:eastAsia="Times New Roman" w:hAnsi="Times New Roman" w:cs="Times New Roman"/>
        </w:rPr>
        <w:t>gom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theo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quy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định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thải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hóa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học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địa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phương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đổ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xuống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cống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hoặc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nguồn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nước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Bao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bì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nhiễm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hóa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cần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xử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lý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phù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hợp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.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thường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không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được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phân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loại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là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hàng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nguy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hiểm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theo</w:t>
      </w:r>
      <w:proofErr w:type="spellEnd"/>
      <w:r w:rsidRPr="00E7137D">
        <w:rPr>
          <w:rFonts w:ascii="Times New Roman" w:eastAsia="Times New Roman" w:hAnsi="Times New Roman" w:cs="Times New Roman"/>
        </w:rPr>
        <w:t>:</w:t>
      </w:r>
    </w:p>
    <w:p w:rsidR="00E7137D" w:rsidRPr="00E7137D" w:rsidRDefault="00E7137D" w:rsidP="00E7137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ADR </w:t>
      </w:r>
    </w:p>
    <w:p w:rsidR="00E7137D" w:rsidRPr="00E7137D" w:rsidRDefault="00E7137D" w:rsidP="00E7137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IMDG </w:t>
      </w:r>
    </w:p>
    <w:p w:rsidR="00E7137D" w:rsidRPr="00E7137D" w:rsidRDefault="00E7137D" w:rsidP="00E7137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IATA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quy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Tuân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thủ</w:t>
      </w:r>
      <w:proofErr w:type="spellEnd"/>
      <w:r w:rsidRPr="00E7137D">
        <w:rPr>
          <w:rFonts w:ascii="Times New Roman" w:eastAsia="Times New Roman" w:hAnsi="Times New Roman" w:cs="Times New Roman"/>
        </w:rPr>
        <w:t>:</w:t>
      </w:r>
    </w:p>
    <w:p w:rsidR="00E7137D" w:rsidRPr="00E7137D" w:rsidRDefault="00E7137D" w:rsidP="00E7137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t xml:space="preserve">GHS </w:t>
      </w:r>
    </w:p>
    <w:p w:rsidR="00E7137D" w:rsidRPr="00E7137D" w:rsidRDefault="00E7137D" w:rsidP="00E7137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137D">
        <w:rPr>
          <w:rFonts w:ascii="Times New Roman" w:eastAsia="Times New Roman" w:hAnsi="Times New Roman" w:cs="Times New Roman"/>
        </w:rPr>
        <w:t>Quy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định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E7137D">
        <w:rPr>
          <w:rFonts w:ascii="Times New Roman" w:eastAsia="Times New Roman" w:hAnsi="Times New Roman" w:cs="Times New Roman"/>
        </w:rPr>
        <w:t>toàn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hóa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chất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hiện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hành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tại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7D">
        <w:rPr>
          <w:rFonts w:ascii="Times New Roman" w:eastAsia="Times New Roman" w:hAnsi="Times New Roman" w:cs="Times New Roman"/>
        </w:rPr>
        <w:t>Việt</w:t>
      </w:r>
      <w:proofErr w:type="spellEnd"/>
      <w:r w:rsidRPr="00E7137D">
        <w:rPr>
          <w:rFonts w:ascii="Times New Roman" w:eastAsia="Times New Roman" w:hAnsi="Times New Roman" w:cs="Times New Roman"/>
        </w:rPr>
        <w:t xml:space="preserve"> Nam </w:t>
      </w:r>
    </w:p>
    <w:p w:rsidR="00E7137D" w:rsidRPr="00E7137D" w:rsidRDefault="00E7137D" w:rsidP="00E713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137D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E7137D" w:rsidRPr="00E7137D" w:rsidRDefault="00E7137D" w:rsidP="00E713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7137D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E7137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E7137D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E7137D" w:rsidRPr="00C16CF6" w:rsidRDefault="00E7137D" w:rsidP="00E7137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Ngày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phát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hành</w:t>
      </w:r>
      <w:proofErr w:type="spellEnd"/>
      <w:r w:rsidRPr="00C16CF6">
        <w:rPr>
          <w:rFonts w:ascii="Times New Roman" w:hAnsi="Times New Roman" w:cs="Times New Roman"/>
        </w:rPr>
        <w:t xml:space="preserve"> SDS: 26/11/2025</w:t>
      </w:r>
    </w:p>
    <w:p w:rsidR="00E7137D" w:rsidRPr="00C16CF6" w:rsidRDefault="00E7137D" w:rsidP="00E7137D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Tham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khảo</w:t>
      </w:r>
      <w:proofErr w:type="spellEnd"/>
      <w:r w:rsidRPr="00C16CF6">
        <w:rPr>
          <w:rFonts w:ascii="Times New Roman" w:hAnsi="Times New Roman" w:cs="Times New Roman"/>
        </w:rPr>
        <w:t>: GHS Purple Book, Sigma-Aldrich SDS, PubChem</w:t>
      </w:r>
    </w:p>
    <w:p w:rsidR="00E7137D" w:rsidRPr="00C16CF6" w:rsidRDefault="00E7137D" w:rsidP="00E7137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Ghi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chú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: </w:t>
      </w:r>
    </w:p>
    <w:p w:rsidR="00E7137D" w:rsidRPr="006F4CF1" w:rsidRDefault="00E7137D" w:rsidP="00E713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tin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dựa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dữ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liệu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hiện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và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khảo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an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toàn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,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thay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tư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vấn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pháp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lý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E7137D" w:rsidRPr="006F4CF1" w:rsidRDefault="00E7137D" w:rsidP="00E713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dụng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phẩm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dành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cứu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sản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xuất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soát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E7137D" w:rsidRPr="006F4CF1" w:rsidRDefault="00E7137D" w:rsidP="00E713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nghiệm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/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kỹ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thuật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tiếp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người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nếu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định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135A94" w:rsidRPr="00E7137D" w:rsidRDefault="00135A94" w:rsidP="00E7137D">
      <w:pPr>
        <w:spacing w:after="0"/>
        <w:rPr>
          <w:rFonts w:ascii="Times New Roman" w:hAnsi="Times New Roman" w:cs="Times New Roman"/>
        </w:rPr>
      </w:pPr>
    </w:p>
    <w:sectPr w:rsidR="00135A94" w:rsidRPr="00E71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7F6"/>
    <w:multiLevelType w:val="multilevel"/>
    <w:tmpl w:val="32D4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104C"/>
    <w:multiLevelType w:val="multilevel"/>
    <w:tmpl w:val="E58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6197E"/>
    <w:multiLevelType w:val="multilevel"/>
    <w:tmpl w:val="650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44A2A"/>
    <w:multiLevelType w:val="multilevel"/>
    <w:tmpl w:val="EC3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13266"/>
    <w:multiLevelType w:val="multilevel"/>
    <w:tmpl w:val="3C3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81D9C"/>
    <w:multiLevelType w:val="multilevel"/>
    <w:tmpl w:val="314C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57EE2"/>
    <w:multiLevelType w:val="hybridMultilevel"/>
    <w:tmpl w:val="042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24C65"/>
    <w:multiLevelType w:val="multilevel"/>
    <w:tmpl w:val="E606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E0C13"/>
    <w:multiLevelType w:val="multilevel"/>
    <w:tmpl w:val="EFE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93F90"/>
    <w:multiLevelType w:val="multilevel"/>
    <w:tmpl w:val="77BC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96878"/>
    <w:multiLevelType w:val="multilevel"/>
    <w:tmpl w:val="FEA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F3D54"/>
    <w:multiLevelType w:val="multilevel"/>
    <w:tmpl w:val="21E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B3EA8"/>
    <w:multiLevelType w:val="multilevel"/>
    <w:tmpl w:val="FA5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92661"/>
    <w:multiLevelType w:val="multilevel"/>
    <w:tmpl w:val="4294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D2763"/>
    <w:multiLevelType w:val="multilevel"/>
    <w:tmpl w:val="7D7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859AB"/>
    <w:multiLevelType w:val="multilevel"/>
    <w:tmpl w:val="8CCA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269EA"/>
    <w:multiLevelType w:val="multilevel"/>
    <w:tmpl w:val="0D14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5521A"/>
    <w:multiLevelType w:val="multilevel"/>
    <w:tmpl w:val="09A4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E4BD4"/>
    <w:multiLevelType w:val="multilevel"/>
    <w:tmpl w:val="8EE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D7919"/>
    <w:multiLevelType w:val="multilevel"/>
    <w:tmpl w:val="F30A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F0AB9"/>
    <w:multiLevelType w:val="multilevel"/>
    <w:tmpl w:val="2F1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3"/>
  </w:num>
  <w:num w:numId="5">
    <w:abstractNumId w:val="0"/>
  </w:num>
  <w:num w:numId="6">
    <w:abstractNumId w:val="6"/>
  </w:num>
  <w:num w:numId="7">
    <w:abstractNumId w:val="19"/>
  </w:num>
  <w:num w:numId="8">
    <w:abstractNumId w:val="12"/>
  </w:num>
  <w:num w:numId="9">
    <w:abstractNumId w:val="15"/>
  </w:num>
  <w:num w:numId="10">
    <w:abstractNumId w:val="21"/>
  </w:num>
  <w:num w:numId="11">
    <w:abstractNumId w:val="20"/>
  </w:num>
  <w:num w:numId="12">
    <w:abstractNumId w:val="8"/>
  </w:num>
  <w:num w:numId="13">
    <w:abstractNumId w:val="18"/>
  </w:num>
  <w:num w:numId="14">
    <w:abstractNumId w:val="3"/>
  </w:num>
  <w:num w:numId="15">
    <w:abstractNumId w:val="10"/>
  </w:num>
  <w:num w:numId="16">
    <w:abstractNumId w:val="1"/>
  </w:num>
  <w:num w:numId="17">
    <w:abstractNumId w:val="16"/>
  </w:num>
  <w:num w:numId="18">
    <w:abstractNumId w:val="14"/>
  </w:num>
  <w:num w:numId="19">
    <w:abstractNumId w:val="5"/>
  </w:num>
  <w:num w:numId="20">
    <w:abstractNumId w:val="2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7D"/>
    <w:rsid w:val="00135A94"/>
    <w:rsid w:val="00E7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BB5D"/>
  <w15:chartTrackingRefBased/>
  <w15:docId w15:val="{335CF54F-10EF-471F-93F8-565D4342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1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1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3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13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13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37D"/>
    <w:rPr>
      <w:b/>
      <w:bCs/>
    </w:rPr>
  </w:style>
  <w:style w:type="paragraph" w:styleId="ListParagraph">
    <w:name w:val="List Paragraph"/>
    <w:basedOn w:val="Normal"/>
    <w:uiPriority w:val="34"/>
    <w:qFormat/>
    <w:rsid w:val="00E7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Company>HP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2026-05-19T08:18:00Z</dcterms:created>
  <dcterms:modified xsi:type="dcterms:W3CDTF">2026-05-19T08:20:00Z</dcterms:modified>
</cp:coreProperties>
</file>