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31" w:rsidRPr="00E50531" w:rsidRDefault="00E50531" w:rsidP="00E5053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E50531">
        <w:rPr>
          <w:rFonts w:ascii="Times New Roman" w:eastAsia="Times New Roman" w:hAnsi="Times New Roman" w:cs="Times New Roman"/>
          <w:b/>
          <w:bCs/>
          <w:kern w:val="36"/>
        </w:rPr>
        <w:t>ẢNG CHỈ DẪN AN TOÀN HÓA CHẤT (MSDS/SDS)</w:t>
      </w:r>
    </w:p>
    <w:p w:rsidR="00E50531" w:rsidRPr="00E50531" w:rsidRDefault="00E50531" w:rsidP="00E505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Dung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dịch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đếm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số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lượng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bạch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cầu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– Lazarus</w:t>
      </w:r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1.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doanh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nghiệp</w:t>
      </w:r>
      <w:proofErr w:type="spellEnd"/>
    </w:p>
    <w:p w:rsidR="00E50531" w:rsidRPr="00E50531" w:rsidRDefault="00E50531" w:rsidP="00E505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>:</w:t>
      </w:r>
      <w:r w:rsidRPr="00E50531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E50531">
        <w:rPr>
          <w:rFonts w:ascii="Times New Roman" w:eastAsia="Times New Roman" w:hAnsi="Times New Roman" w:cs="Times New Roman"/>
        </w:rPr>
        <w:t>dịch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đếm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số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lượng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bạch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cầu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– Lazarus </w:t>
      </w:r>
    </w:p>
    <w:p w:rsidR="00E50531" w:rsidRPr="00E50531" w:rsidRDefault="00E50531" w:rsidP="00E505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khác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>:</w:t>
      </w:r>
      <w:r w:rsidRPr="00E50531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E50531">
        <w:rPr>
          <w:rFonts w:ascii="Times New Roman" w:eastAsia="Times New Roman" w:hAnsi="Times New Roman" w:cs="Times New Roman"/>
        </w:rPr>
        <w:t>dịch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Lazarus </w:t>
      </w:r>
      <w:proofErr w:type="spellStart"/>
      <w:r w:rsidRPr="00E50531">
        <w:rPr>
          <w:rFonts w:ascii="Times New Roman" w:eastAsia="Times New Roman" w:hAnsi="Times New Roman" w:cs="Times New Roman"/>
        </w:rPr>
        <w:t>đếm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bạch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cầu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</w:p>
    <w:p w:rsidR="00E50531" w:rsidRPr="00E50531" w:rsidRDefault="00E50531" w:rsidP="00E505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Công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>:</w:t>
      </w:r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Thuốc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thử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dùng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E50531">
        <w:rPr>
          <w:rFonts w:ascii="Times New Roman" w:eastAsia="Times New Roman" w:hAnsi="Times New Roman" w:cs="Times New Roman"/>
        </w:rPr>
        <w:t>xét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nghiệm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huyết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học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để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phá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hủy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hồng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cầu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và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nhuộm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nhân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bạch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cầu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khi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đếm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tế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bào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bằng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buồng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đếm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>:</w:t>
      </w:r>
      <w:r w:rsidRPr="00E50531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E50531">
        <w:rPr>
          <w:rFonts w:ascii="Times New Roman" w:eastAsia="Times New Roman" w:hAnsi="Times New Roman" w:cs="Times New Roman"/>
        </w:rPr>
        <w:t>dịch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lỏng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màu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xanh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nhạt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</w:p>
    <w:p w:rsidR="00E50531" w:rsidRDefault="00E50531" w:rsidP="00E505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Đối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tượng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>:</w:t>
      </w:r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Phòng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xét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nghiệm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0531">
        <w:rPr>
          <w:rFonts w:ascii="Times New Roman" w:eastAsia="Times New Roman" w:hAnsi="Times New Roman" w:cs="Times New Roman"/>
        </w:rPr>
        <w:t>cơ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sở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E50531">
        <w:rPr>
          <w:rFonts w:ascii="Times New Roman" w:eastAsia="Times New Roman" w:hAnsi="Times New Roman" w:cs="Times New Roman"/>
        </w:rPr>
        <w:t>tế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0531">
        <w:rPr>
          <w:rFonts w:ascii="Times New Roman" w:eastAsia="Times New Roman" w:hAnsi="Times New Roman" w:cs="Times New Roman"/>
        </w:rPr>
        <w:t>phòng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thí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nghiệm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</w:p>
    <w:p w:rsidR="00E50531" w:rsidRPr="007E1AC4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E50531" w:rsidRPr="00D41384" w:rsidRDefault="00E50531" w:rsidP="00E50531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Công</w:t>
      </w:r>
      <w:proofErr w:type="spellEnd"/>
      <w:r w:rsidRPr="00D41384">
        <w:rPr>
          <w:rFonts w:ascii="Times New Roman" w:hAnsi="Times New Roman" w:cs="Times New Roman"/>
        </w:rPr>
        <w:t xml:space="preserve"> ty TNHH MTV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Mai </w:t>
      </w:r>
      <w:proofErr w:type="spellStart"/>
      <w:r w:rsidRPr="00D41384">
        <w:rPr>
          <w:rFonts w:ascii="Times New Roman" w:hAnsi="Times New Roman" w:cs="Times New Roman"/>
        </w:rPr>
        <w:t>Khôi</w:t>
      </w:r>
      <w:proofErr w:type="spellEnd"/>
    </w:p>
    <w:p w:rsidR="00E50531" w:rsidRPr="00D41384" w:rsidRDefault="00E50531" w:rsidP="00E50531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Mã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thuế</w:t>
      </w:r>
      <w:proofErr w:type="spellEnd"/>
      <w:r w:rsidRPr="00D41384">
        <w:rPr>
          <w:rFonts w:ascii="Times New Roman" w:hAnsi="Times New Roman" w:cs="Times New Roman"/>
        </w:rPr>
        <w:t>: 0314051291</w:t>
      </w:r>
    </w:p>
    <w:p w:rsidR="00E50531" w:rsidRPr="00D41384" w:rsidRDefault="00E50531" w:rsidP="00E50531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Địa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chỉ</w:t>
      </w:r>
      <w:proofErr w:type="spellEnd"/>
      <w:r w:rsidRPr="00D41384">
        <w:rPr>
          <w:rFonts w:ascii="Times New Roman" w:hAnsi="Times New Roman" w:cs="Times New Roman"/>
        </w:rPr>
        <w:t xml:space="preserve">: 702/67/9 </w:t>
      </w:r>
      <w:proofErr w:type="spellStart"/>
      <w:r w:rsidRPr="00D41384">
        <w:rPr>
          <w:rFonts w:ascii="Times New Roman" w:hAnsi="Times New Roman" w:cs="Times New Roman"/>
        </w:rPr>
        <w:t>Lê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Thọ</w:t>
      </w:r>
      <w:proofErr w:type="spellEnd"/>
      <w:r w:rsidRPr="00D41384">
        <w:rPr>
          <w:rFonts w:ascii="Times New Roman" w:hAnsi="Times New Roman" w:cs="Times New Roman"/>
        </w:rPr>
        <w:t xml:space="preserve">, </w:t>
      </w:r>
      <w:proofErr w:type="spellStart"/>
      <w:r w:rsidRPr="00D41384">
        <w:rPr>
          <w:rFonts w:ascii="Times New Roman" w:hAnsi="Times New Roman" w:cs="Times New Roman"/>
        </w:rPr>
        <w:t>Phường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gramStart"/>
      <w:r w:rsidRPr="00D41384">
        <w:rPr>
          <w:rFonts w:ascii="Times New Roman" w:hAnsi="Times New Roman" w:cs="Times New Roman"/>
        </w:rPr>
        <w:t>An</w:t>
      </w:r>
      <w:proofErr w:type="gram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Hội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Đông</w:t>
      </w:r>
      <w:proofErr w:type="spellEnd"/>
      <w:r w:rsidRPr="00D41384">
        <w:rPr>
          <w:rFonts w:ascii="Times New Roman" w:hAnsi="Times New Roman" w:cs="Times New Roman"/>
        </w:rPr>
        <w:t xml:space="preserve">, TP.HCM, </w:t>
      </w:r>
      <w:proofErr w:type="spellStart"/>
      <w:r w:rsidRPr="00D41384">
        <w:rPr>
          <w:rFonts w:ascii="Times New Roman" w:hAnsi="Times New Roman" w:cs="Times New Roman"/>
        </w:rPr>
        <w:t>Việt</w:t>
      </w:r>
      <w:proofErr w:type="spellEnd"/>
      <w:r w:rsidRPr="00D41384">
        <w:rPr>
          <w:rFonts w:ascii="Times New Roman" w:hAnsi="Times New Roman" w:cs="Times New Roman"/>
        </w:rPr>
        <w:t xml:space="preserve"> Nam</w:t>
      </w:r>
    </w:p>
    <w:p w:rsidR="00E50531" w:rsidRPr="00E50531" w:rsidRDefault="00E50531" w:rsidP="00E50531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điện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thoại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khẩn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cấp</w:t>
      </w:r>
      <w:proofErr w:type="spellEnd"/>
      <w:r w:rsidRPr="00D41384">
        <w:rPr>
          <w:rFonts w:ascii="Times New Roman" w:hAnsi="Times New Roman" w:cs="Times New Roman"/>
        </w:rPr>
        <w:t>: 0909.907.861 (</w:t>
      </w:r>
      <w:proofErr w:type="spellStart"/>
      <w:r w:rsidRPr="00D41384">
        <w:rPr>
          <w:rFonts w:ascii="Times New Roman" w:hAnsi="Times New Roman" w:cs="Times New Roman"/>
        </w:rPr>
        <w:t>Giờ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hành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chính</w:t>
      </w:r>
      <w:proofErr w:type="spellEnd"/>
      <w:r w:rsidRPr="00D41384">
        <w:rPr>
          <w:rFonts w:ascii="Times New Roman" w:hAnsi="Times New Roman" w:cs="Times New Roman"/>
        </w:rPr>
        <w:t>)</w:t>
      </w:r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2.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E50531" w:rsidRPr="00E50531" w:rsidRDefault="00E50531" w:rsidP="00E505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E50531" w:rsidRPr="00E50531" w:rsidRDefault="00E50531" w:rsidP="00E505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Ăn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mòn</w:t>
      </w:r>
      <w:proofErr w:type="spellEnd"/>
      <w:r w:rsidRPr="00E50531">
        <w:rPr>
          <w:rFonts w:ascii="Times New Roman" w:eastAsia="Times New Roman" w:hAnsi="Times New Roman" w:cs="Times New Roman"/>
        </w:rPr>
        <w:t>/</w:t>
      </w:r>
      <w:proofErr w:type="spellStart"/>
      <w:r w:rsidRPr="00E50531">
        <w:rPr>
          <w:rFonts w:ascii="Times New Roman" w:eastAsia="Times New Roman" w:hAnsi="Times New Roman" w:cs="Times New Roman"/>
        </w:rPr>
        <w:t>kích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ứng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da: </w:t>
      </w:r>
      <w:proofErr w:type="spellStart"/>
      <w:r w:rsidRPr="00E50531">
        <w:rPr>
          <w:rFonts w:ascii="Times New Roman" w:eastAsia="Times New Roman" w:hAnsi="Times New Roman" w:cs="Times New Roman"/>
        </w:rPr>
        <w:t>Nhóm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2 </w:t>
      </w:r>
    </w:p>
    <w:p w:rsidR="00E50531" w:rsidRPr="00E50531" w:rsidRDefault="00E50531" w:rsidP="00E505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Kích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ứng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mắt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50531">
        <w:rPr>
          <w:rFonts w:ascii="Times New Roman" w:eastAsia="Times New Roman" w:hAnsi="Times New Roman" w:cs="Times New Roman"/>
        </w:rPr>
        <w:t>Nhóm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2A </w:t>
      </w:r>
    </w:p>
    <w:p w:rsidR="00E50531" w:rsidRPr="00E50531" w:rsidRDefault="00E50531" w:rsidP="00E505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Độc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tính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cấp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đường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miệng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50531">
        <w:rPr>
          <w:rFonts w:ascii="Times New Roman" w:eastAsia="Times New Roman" w:hAnsi="Times New Roman" w:cs="Times New Roman"/>
        </w:rPr>
        <w:t>Nhóm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4 </w:t>
      </w:r>
    </w:p>
    <w:p w:rsidR="00E50531" w:rsidRPr="00E50531" w:rsidRDefault="00E50531" w:rsidP="00E505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Nguy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hại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môi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trường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nước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50531">
        <w:rPr>
          <w:rFonts w:ascii="Times New Roman" w:eastAsia="Times New Roman" w:hAnsi="Times New Roman" w:cs="Times New Roman"/>
        </w:rPr>
        <w:t>Nhóm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3 </w:t>
      </w:r>
    </w:p>
    <w:p w:rsidR="00E50531" w:rsidRPr="00E50531" w:rsidRDefault="00E50531" w:rsidP="00E505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Từ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E50531" w:rsidRPr="00E50531" w:rsidRDefault="00E50531" w:rsidP="00E505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Ký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hiệu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E50531" w:rsidRPr="00E50531" w:rsidRDefault="00E50531" w:rsidP="00E505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>GHS07 (</w:t>
      </w:r>
      <w:proofErr w:type="spellStart"/>
      <w:r w:rsidRPr="00E50531">
        <w:rPr>
          <w:rFonts w:ascii="Times New Roman" w:eastAsia="Times New Roman" w:hAnsi="Times New Roman" w:cs="Times New Roman"/>
        </w:rPr>
        <w:t>Dấu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chấm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than) </w:t>
      </w:r>
    </w:p>
    <w:p w:rsidR="00E50531" w:rsidRPr="00E50531" w:rsidRDefault="00E50531" w:rsidP="00E505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báo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cơ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(H)</w:t>
      </w:r>
    </w:p>
    <w:p w:rsidR="00E50531" w:rsidRPr="00E50531" w:rsidRDefault="00E50531" w:rsidP="00E505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H302: </w:t>
      </w:r>
      <w:proofErr w:type="spellStart"/>
      <w:r w:rsidRPr="00E50531">
        <w:rPr>
          <w:rFonts w:ascii="Times New Roman" w:eastAsia="Times New Roman" w:hAnsi="Times New Roman" w:cs="Times New Roman"/>
        </w:rPr>
        <w:t>Có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hại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nếu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nuốt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phải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H315: </w:t>
      </w:r>
      <w:proofErr w:type="spellStart"/>
      <w:r w:rsidRPr="00E50531">
        <w:rPr>
          <w:rFonts w:ascii="Times New Roman" w:eastAsia="Times New Roman" w:hAnsi="Times New Roman" w:cs="Times New Roman"/>
        </w:rPr>
        <w:t>Gây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kích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ứng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da. </w:t>
      </w:r>
    </w:p>
    <w:p w:rsidR="00E50531" w:rsidRPr="00E50531" w:rsidRDefault="00E50531" w:rsidP="00E505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H319: </w:t>
      </w:r>
      <w:proofErr w:type="spellStart"/>
      <w:r w:rsidRPr="00E50531">
        <w:rPr>
          <w:rFonts w:ascii="Times New Roman" w:eastAsia="Times New Roman" w:hAnsi="Times New Roman" w:cs="Times New Roman"/>
        </w:rPr>
        <w:t>Gây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kích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ứng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mắt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nghiêm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trọng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H412: </w:t>
      </w:r>
      <w:proofErr w:type="spellStart"/>
      <w:r w:rsidRPr="00E50531">
        <w:rPr>
          <w:rFonts w:ascii="Times New Roman" w:eastAsia="Times New Roman" w:hAnsi="Times New Roman" w:cs="Times New Roman"/>
        </w:rPr>
        <w:t>Có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hại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đối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với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sinh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vật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thủy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sinh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với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ảnh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hưởng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kéo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dài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ngừa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(P)</w:t>
      </w:r>
    </w:p>
    <w:p w:rsidR="00E50531" w:rsidRPr="00E50531" w:rsidRDefault="00E50531" w:rsidP="00E505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P264: </w:t>
      </w:r>
      <w:proofErr w:type="spellStart"/>
      <w:r w:rsidRPr="00E50531">
        <w:rPr>
          <w:rFonts w:ascii="Times New Roman" w:eastAsia="Times New Roman" w:hAnsi="Times New Roman" w:cs="Times New Roman"/>
        </w:rPr>
        <w:t>Rửa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tay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kỹ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sau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khi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sử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dụng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P270: </w:t>
      </w:r>
      <w:proofErr w:type="spellStart"/>
      <w:r w:rsidRPr="00E50531">
        <w:rPr>
          <w:rFonts w:ascii="Times New Roman" w:eastAsia="Times New Roman" w:hAnsi="Times New Roman" w:cs="Times New Roman"/>
        </w:rPr>
        <w:t>Không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ăn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0531">
        <w:rPr>
          <w:rFonts w:ascii="Times New Roman" w:eastAsia="Times New Roman" w:hAnsi="Times New Roman" w:cs="Times New Roman"/>
        </w:rPr>
        <w:t>uống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hoặc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hút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thuốc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khi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sử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dụng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sản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phẩm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P273: </w:t>
      </w:r>
      <w:proofErr w:type="spellStart"/>
      <w:r w:rsidRPr="00E50531">
        <w:rPr>
          <w:rFonts w:ascii="Times New Roman" w:eastAsia="Times New Roman" w:hAnsi="Times New Roman" w:cs="Times New Roman"/>
        </w:rPr>
        <w:t>Tránh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thải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ra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môi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trường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P280: </w:t>
      </w:r>
      <w:proofErr w:type="spellStart"/>
      <w:r w:rsidRPr="00E50531">
        <w:rPr>
          <w:rFonts w:ascii="Times New Roman" w:eastAsia="Times New Roman" w:hAnsi="Times New Roman" w:cs="Times New Roman"/>
        </w:rPr>
        <w:t>Đeo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găng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tay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và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kính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bảo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hộ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Ứng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phó</w:t>
      </w:r>
      <w:proofErr w:type="spellEnd"/>
    </w:p>
    <w:p w:rsidR="00E50531" w:rsidRPr="00E50531" w:rsidRDefault="00E50531" w:rsidP="00E505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P301+P312: </w:t>
      </w:r>
      <w:proofErr w:type="spellStart"/>
      <w:r w:rsidRPr="00E50531">
        <w:rPr>
          <w:rFonts w:ascii="Times New Roman" w:eastAsia="Times New Roman" w:hAnsi="Times New Roman" w:cs="Times New Roman"/>
        </w:rPr>
        <w:t>Nếu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nuốt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phải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50531">
        <w:rPr>
          <w:rFonts w:ascii="Times New Roman" w:eastAsia="Times New Roman" w:hAnsi="Times New Roman" w:cs="Times New Roman"/>
        </w:rPr>
        <w:t>Gọi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bác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sĩ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nếu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cảm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thấy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khó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chịu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P302+P352: </w:t>
      </w:r>
      <w:proofErr w:type="spellStart"/>
      <w:r w:rsidRPr="00E50531">
        <w:rPr>
          <w:rFonts w:ascii="Times New Roman" w:eastAsia="Times New Roman" w:hAnsi="Times New Roman" w:cs="Times New Roman"/>
        </w:rPr>
        <w:t>Nếu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tiếp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xúc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da: </w:t>
      </w:r>
      <w:proofErr w:type="spellStart"/>
      <w:r w:rsidRPr="00E50531">
        <w:rPr>
          <w:rFonts w:ascii="Times New Roman" w:eastAsia="Times New Roman" w:hAnsi="Times New Roman" w:cs="Times New Roman"/>
        </w:rPr>
        <w:t>Rửa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với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nhiều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nước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P305+P351+P338: </w:t>
      </w:r>
      <w:proofErr w:type="spellStart"/>
      <w:r w:rsidRPr="00E50531">
        <w:rPr>
          <w:rFonts w:ascii="Times New Roman" w:eastAsia="Times New Roman" w:hAnsi="Times New Roman" w:cs="Times New Roman"/>
        </w:rPr>
        <w:t>Nếu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vào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mắt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50531">
        <w:rPr>
          <w:rFonts w:ascii="Times New Roman" w:eastAsia="Times New Roman" w:hAnsi="Times New Roman" w:cs="Times New Roman"/>
        </w:rPr>
        <w:t>Rửa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cẩn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thận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bằng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nước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E50531">
        <w:rPr>
          <w:rFonts w:ascii="Times New Roman" w:eastAsia="Times New Roman" w:hAnsi="Times New Roman" w:cs="Times New Roman"/>
        </w:rPr>
        <w:t>vài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phút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E50531" w:rsidRPr="00E50531" w:rsidRDefault="00E50531" w:rsidP="00E505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P403+P233: </w:t>
      </w:r>
      <w:proofErr w:type="spellStart"/>
      <w:r w:rsidRPr="00E50531">
        <w:rPr>
          <w:rFonts w:ascii="Times New Roman" w:eastAsia="Times New Roman" w:hAnsi="Times New Roman" w:cs="Times New Roman"/>
        </w:rPr>
        <w:t>Bảo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quản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nơi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thông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thoáng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0531">
        <w:rPr>
          <w:rFonts w:ascii="Times New Roman" w:eastAsia="Times New Roman" w:hAnsi="Times New Roman" w:cs="Times New Roman"/>
        </w:rPr>
        <w:t>đậy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kín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P405: </w:t>
      </w:r>
      <w:proofErr w:type="spellStart"/>
      <w:r w:rsidRPr="00E50531">
        <w:rPr>
          <w:rFonts w:ascii="Times New Roman" w:eastAsia="Times New Roman" w:hAnsi="Times New Roman" w:cs="Times New Roman"/>
        </w:rPr>
        <w:t>Bảo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quản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có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khóa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Thải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bỏ</w:t>
      </w:r>
      <w:proofErr w:type="spellEnd"/>
    </w:p>
    <w:p w:rsidR="00E50531" w:rsidRPr="00E50531" w:rsidRDefault="00E50531" w:rsidP="00E505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P501: </w:t>
      </w:r>
      <w:proofErr w:type="spellStart"/>
      <w:r w:rsidRPr="00E50531">
        <w:rPr>
          <w:rFonts w:ascii="Times New Roman" w:eastAsia="Times New Roman" w:hAnsi="Times New Roman" w:cs="Times New Roman"/>
        </w:rPr>
        <w:t>Thải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bỏ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theo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quy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định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địa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phương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3.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phần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về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các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phần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1205"/>
        <w:gridCol w:w="1142"/>
      </w:tblGrid>
      <w:tr w:rsidR="00E50531" w:rsidRPr="00E50531" w:rsidTr="00E505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>Thành</w:t>
            </w:r>
            <w:proofErr w:type="spellEnd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>Công</w:t>
            </w:r>
            <w:proofErr w:type="spellEnd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>thức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>Hàm</w:t>
            </w:r>
            <w:proofErr w:type="spellEnd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>lượng</w:t>
            </w:r>
            <w:proofErr w:type="spellEnd"/>
          </w:p>
        </w:tc>
      </w:tr>
      <w:tr w:rsidR="00E50531" w:rsidRPr="00E50531" w:rsidTr="00E5053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531">
              <w:rPr>
                <w:rFonts w:ascii="Times New Roman" w:eastAsia="Times New Roman" w:hAnsi="Times New Roman" w:cs="Times New Roman"/>
              </w:rPr>
              <w:t>Acid acetic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531">
              <w:rPr>
                <w:rFonts w:ascii="Times New Roman" w:eastAsia="Times New Roman" w:hAnsi="Times New Roman" w:cs="Times New Roman"/>
              </w:rPr>
              <w:t>CH₃COOH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531">
              <w:rPr>
                <w:rFonts w:ascii="Times New Roman" w:eastAsia="Times New Roman" w:hAnsi="Times New Roman" w:cs="Times New Roman"/>
              </w:rPr>
              <w:t>50 ml</w:t>
            </w:r>
          </w:p>
        </w:tc>
      </w:tr>
      <w:tr w:rsidR="00E50531" w:rsidRPr="00E50531" w:rsidTr="00E5053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531">
              <w:rPr>
                <w:rFonts w:ascii="Times New Roman" w:eastAsia="Times New Roman" w:hAnsi="Times New Roman" w:cs="Times New Roman"/>
              </w:rPr>
              <w:t>Methylene Blue 0.1%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531">
              <w:rPr>
                <w:rFonts w:ascii="Times New Roman" w:eastAsia="Times New Roman" w:hAnsi="Times New Roman" w:cs="Times New Roman"/>
              </w:rPr>
              <w:t>C₁₆H₁₈</w:t>
            </w: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ClN₃S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531">
              <w:rPr>
                <w:rFonts w:ascii="Times New Roman" w:eastAsia="Times New Roman" w:hAnsi="Times New Roman" w:cs="Times New Roman"/>
              </w:rPr>
              <w:t>5 ml</w:t>
            </w:r>
          </w:p>
        </w:tc>
      </w:tr>
      <w:tr w:rsidR="00E50531" w:rsidRPr="00E50531" w:rsidTr="00E5053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lastRenderedPageBreak/>
              <w:t>Nước</w:t>
            </w:r>
            <w:proofErr w:type="spellEnd"/>
            <w:r w:rsidRPr="00E505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cất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531">
              <w:rPr>
                <w:rFonts w:ascii="Times New Roman" w:eastAsia="Times New Roman" w:hAnsi="Times New Roman" w:cs="Times New Roman"/>
              </w:rPr>
              <w:t>H₂O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Vừa</w:t>
            </w:r>
            <w:proofErr w:type="spellEnd"/>
            <w:r w:rsidRPr="00E505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đủ</w:t>
            </w:r>
            <w:proofErr w:type="spellEnd"/>
          </w:p>
        </w:tc>
      </w:tr>
    </w:tbl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4.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sơ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cứu</w:t>
      </w:r>
      <w:proofErr w:type="spellEnd"/>
    </w:p>
    <w:p w:rsidR="00E50531" w:rsidRPr="00E50531" w:rsidRDefault="00E50531" w:rsidP="00E5053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Hít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phải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>:</w:t>
      </w:r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Đưa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nạn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nhân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ra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nơi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thoáng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khí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da:</w:t>
      </w:r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Rửa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bằng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nhiều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nước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sạch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mắt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>:</w:t>
      </w:r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Rửa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mắt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liên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tục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ít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nhất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E50531">
        <w:rPr>
          <w:rFonts w:ascii="Times New Roman" w:eastAsia="Times New Roman" w:hAnsi="Times New Roman" w:cs="Times New Roman"/>
        </w:rPr>
        <w:t>phút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Nuốt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phải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>:</w:t>
      </w:r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Súc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miệng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0531">
        <w:rPr>
          <w:rFonts w:ascii="Times New Roman" w:eastAsia="Times New Roman" w:hAnsi="Times New Roman" w:cs="Times New Roman"/>
        </w:rPr>
        <w:t>không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gây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nôn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0531">
        <w:rPr>
          <w:rFonts w:ascii="Times New Roman" w:eastAsia="Times New Roman" w:hAnsi="Times New Roman" w:cs="Times New Roman"/>
        </w:rPr>
        <w:t>đưa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đến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cơ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sở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E50531">
        <w:rPr>
          <w:rFonts w:ascii="Times New Roman" w:eastAsia="Times New Roman" w:hAnsi="Times New Roman" w:cs="Times New Roman"/>
        </w:rPr>
        <w:t>tế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nếu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cần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5.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cháy</w:t>
      </w:r>
      <w:proofErr w:type="spellEnd"/>
    </w:p>
    <w:p w:rsidR="00E50531" w:rsidRPr="00E50531" w:rsidRDefault="00E50531" w:rsidP="00E5053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cháy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>:</w:t>
      </w:r>
      <w:r w:rsidRPr="00E50531">
        <w:rPr>
          <w:rFonts w:ascii="Times New Roman" w:eastAsia="Times New Roman" w:hAnsi="Times New Roman" w:cs="Times New Roman"/>
        </w:rPr>
        <w:t xml:space="preserve"> CO₂, </w:t>
      </w:r>
      <w:proofErr w:type="spellStart"/>
      <w:r w:rsidRPr="00E50531">
        <w:rPr>
          <w:rFonts w:ascii="Times New Roman" w:eastAsia="Times New Roman" w:hAnsi="Times New Roman" w:cs="Times New Roman"/>
        </w:rPr>
        <w:t>bột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khô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0531">
        <w:rPr>
          <w:rFonts w:ascii="Times New Roman" w:eastAsia="Times New Roman" w:hAnsi="Times New Roman" w:cs="Times New Roman"/>
        </w:rPr>
        <w:t>bọt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chữa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cháy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cơ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cháy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>:</w:t>
      </w:r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Có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thể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tạo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hơi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kích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ứng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khi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đun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nóng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hộ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cháy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>:</w:t>
      </w:r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Mang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thiết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bị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bảo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hộ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hô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hấp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phù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hợp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6.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khi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tràn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đổ</w:t>
      </w:r>
      <w:proofErr w:type="spellEnd"/>
    </w:p>
    <w:p w:rsidR="00E50531" w:rsidRPr="00E50531" w:rsidRDefault="00E50531" w:rsidP="00E5053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Mang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găng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tay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và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kính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bảo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hộ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Thấm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hút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bằng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vật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liệu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trơ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như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cát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hoặc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giấy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thấm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Thu </w:t>
      </w:r>
      <w:proofErr w:type="spellStart"/>
      <w:r w:rsidRPr="00E50531">
        <w:rPr>
          <w:rFonts w:ascii="Times New Roman" w:eastAsia="Times New Roman" w:hAnsi="Times New Roman" w:cs="Times New Roman"/>
        </w:rPr>
        <w:t>gom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vào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thùng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chứa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phù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hợp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để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xử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lý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Tránh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để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hóa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chất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vào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cống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rãnh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và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nguồn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nước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7.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E50531" w:rsidRPr="00E50531" w:rsidRDefault="00E50531" w:rsidP="00E505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dụng</w:t>
      </w:r>
      <w:proofErr w:type="spellEnd"/>
    </w:p>
    <w:p w:rsidR="00E50531" w:rsidRPr="00E50531" w:rsidRDefault="00E50531" w:rsidP="00E5053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Chỉ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sử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dụng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E50531">
        <w:rPr>
          <w:rFonts w:ascii="Times New Roman" w:eastAsia="Times New Roman" w:hAnsi="Times New Roman" w:cs="Times New Roman"/>
        </w:rPr>
        <w:t>phòng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xét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nghiệm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Tránh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tiếp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xúc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trực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tiếp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với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E50531">
        <w:rPr>
          <w:rFonts w:ascii="Times New Roman" w:eastAsia="Times New Roman" w:hAnsi="Times New Roman" w:cs="Times New Roman"/>
        </w:rPr>
        <w:t>và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mắt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E50531" w:rsidRPr="00E50531" w:rsidRDefault="00E50531" w:rsidP="00E5053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Bảo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quản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nơi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khô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mát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0531">
        <w:rPr>
          <w:rFonts w:ascii="Times New Roman" w:eastAsia="Times New Roman" w:hAnsi="Times New Roman" w:cs="Times New Roman"/>
        </w:rPr>
        <w:t>tránh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ánh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sáng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trực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tiếp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Đậy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kín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nắp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sau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khi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sử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dụng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8.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Kiểm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soát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phơi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hộ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cá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nhân</w:t>
      </w:r>
      <w:proofErr w:type="spellEnd"/>
    </w:p>
    <w:p w:rsidR="00E50531" w:rsidRPr="00E50531" w:rsidRDefault="00E50531" w:rsidP="00E505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Trang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hộ</w:t>
      </w:r>
      <w:proofErr w:type="spellEnd"/>
    </w:p>
    <w:p w:rsidR="00E50531" w:rsidRPr="00E50531" w:rsidRDefault="00E50531" w:rsidP="00E5053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Găng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tay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chống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hóa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chất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</w:p>
    <w:p w:rsidR="00E50531" w:rsidRPr="00E50531" w:rsidRDefault="00E50531" w:rsidP="00E5053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Kính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bảo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hộ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</w:p>
    <w:p w:rsidR="00E50531" w:rsidRPr="00E50531" w:rsidRDefault="00E50531" w:rsidP="00E5053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Áo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choàng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phòng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thí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nghiệm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</w:p>
    <w:p w:rsidR="00E50531" w:rsidRPr="00E50531" w:rsidRDefault="00E50531" w:rsidP="00E505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gió</w:t>
      </w:r>
      <w:proofErr w:type="spellEnd"/>
    </w:p>
    <w:p w:rsidR="00E50531" w:rsidRPr="00E50531" w:rsidRDefault="00E50531" w:rsidP="00E5053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Làm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việc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nơi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thông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thoáng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hoặc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có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hút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khí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9.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Tính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hóa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2168"/>
      </w:tblGrid>
      <w:tr w:rsidR="00E50531" w:rsidRPr="00E50531" w:rsidTr="00E50531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>Tính</w:t>
            </w:r>
            <w:proofErr w:type="spellEnd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>chất</w:t>
            </w:r>
            <w:proofErr w:type="spellEnd"/>
          </w:p>
        </w:tc>
        <w:tc>
          <w:tcPr>
            <w:tcW w:w="2123" w:type="dxa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>Giá</w:t>
            </w:r>
            <w:proofErr w:type="spellEnd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  <w:b/>
                <w:bCs/>
              </w:rPr>
              <w:t>trị</w:t>
            </w:r>
            <w:proofErr w:type="spellEnd"/>
          </w:p>
        </w:tc>
      </w:tr>
      <w:tr w:rsidR="00E50531" w:rsidRPr="00E50531" w:rsidTr="00E50531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Trạng</w:t>
            </w:r>
            <w:proofErr w:type="spellEnd"/>
            <w:r w:rsidRPr="00E505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thái</w:t>
            </w:r>
            <w:proofErr w:type="spellEnd"/>
          </w:p>
        </w:tc>
        <w:tc>
          <w:tcPr>
            <w:tcW w:w="2123" w:type="dxa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Chất</w:t>
            </w:r>
            <w:proofErr w:type="spellEnd"/>
            <w:r w:rsidRPr="00E505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lỏng</w:t>
            </w:r>
            <w:proofErr w:type="spellEnd"/>
          </w:p>
        </w:tc>
      </w:tr>
      <w:tr w:rsidR="00E50531" w:rsidRPr="00E50531" w:rsidTr="00E50531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Pr="00E505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sắc</w:t>
            </w:r>
            <w:proofErr w:type="spellEnd"/>
          </w:p>
        </w:tc>
        <w:tc>
          <w:tcPr>
            <w:tcW w:w="2123" w:type="dxa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Xanh</w:t>
            </w:r>
            <w:proofErr w:type="spellEnd"/>
            <w:r w:rsidRPr="00E505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nhạt</w:t>
            </w:r>
            <w:proofErr w:type="spellEnd"/>
          </w:p>
        </w:tc>
      </w:tr>
      <w:tr w:rsidR="00E50531" w:rsidRPr="00E50531" w:rsidTr="00E50531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  <w:tc>
          <w:tcPr>
            <w:tcW w:w="2123" w:type="dxa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  <w:r w:rsidRPr="00E50531">
              <w:rPr>
                <w:rFonts w:ascii="Times New Roman" w:eastAsia="Times New Roman" w:hAnsi="Times New Roman" w:cs="Times New Roman"/>
              </w:rPr>
              <w:t xml:space="preserve"> acid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nhẹ</w:t>
            </w:r>
            <w:proofErr w:type="spellEnd"/>
          </w:p>
        </w:tc>
      </w:tr>
      <w:tr w:rsidR="00E50531" w:rsidRPr="00E50531" w:rsidTr="00E50531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531">
              <w:rPr>
                <w:rFonts w:ascii="Times New Roman" w:eastAsia="Times New Roman" w:hAnsi="Times New Roman" w:cs="Times New Roman"/>
              </w:rPr>
              <w:t>pH</w:t>
            </w:r>
          </w:p>
        </w:tc>
        <w:tc>
          <w:tcPr>
            <w:tcW w:w="2123" w:type="dxa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531">
              <w:rPr>
                <w:rFonts w:ascii="Times New Roman" w:eastAsia="Times New Roman" w:hAnsi="Times New Roman" w:cs="Times New Roman"/>
              </w:rPr>
              <w:t>Acid</w:t>
            </w:r>
          </w:p>
        </w:tc>
      </w:tr>
      <w:tr w:rsidR="00E50531" w:rsidRPr="00E50531" w:rsidTr="00E50531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E50531">
              <w:rPr>
                <w:rFonts w:ascii="Times New Roman" w:eastAsia="Times New Roman" w:hAnsi="Times New Roman" w:cs="Times New Roman"/>
              </w:rPr>
              <w:t xml:space="preserve"> tan</w:t>
            </w:r>
          </w:p>
        </w:tc>
        <w:tc>
          <w:tcPr>
            <w:tcW w:w="2123" w:type="dxa"/>
            <w:vAlign w:val="center"/>
            <w:hideMark/>
          </w:tcPr>
          <w:p w:rsidR="00E50531" w:rsidRPr="00E50531" w:rsidRDefault="00E50531" w:rsidP="00E505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0531">
              <w:rPr>
                <w:rFonts w:ascii="Times New Roman" w:eastAsia="Times New Roman" w:hAnsi="Times New Roman" w:cs="Times New Roman"/>
              </w:rPr>
              <w:t xml:space="preserve">Tan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hoàn</w:t>
            </w:r>
            <w:proofErr w:type="spellEnd"/>
            <w:r w:rsidRPr="00E505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toàn</w:t>
            </w:r>
            <w:proofErr w:type="spellEnd"/>
            <w:r w:rsidRPr="00E50531">
              <w:rPr>
                <w:rFonts w:ascii="Times New Roman" w:eastAsia="Times New Roman" w:hAnsi="Times New Roman" w:cs="Times New Roman"/>
              </w:rPr>
              <w:t xml:space="preserve"> trong </w:t>
            </w:r>
            <w:proofErr w:type="spellStart"/>
            <w:r w:rsidRPr="00E50531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</w:p>
        </w:tc>
      </w:tr>
    </w:tbl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34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10.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ổn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khả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năng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phản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ứng</w:t>
      </w:r>
      <w:proofErr w:type="spellEnd"/>
    </w:p>
    <w:p w:rsidR="00E50531" w:rsidRPr="00E50531" w:rsidRDefault="00E50531" w:rsidP="00E5053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Ổn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định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E50531">
        <w:rPr>
          <w:rFonts w:ascii="Times New Roman" w:eastAsia="Times New Roman" w:hAnsi="Times New Roman" w:cs="Times New Roman"/>
        </w:rPr>
        <w:t>điều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kiện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bảo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quản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thông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thường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Tránh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tiếp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xúc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với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chất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oxy </w:t>
      </w:r>
      <w:proofErr w:type="spellStart"/>
      <w:r w:rsidRPr="00E50531">
        <w:rPr>
          <w:rFonts w:ascii="Times New Roman" w:eastAsia="Times New Roman" w:hAnsi="Times New Roman" w:cs="Times New Roman"/>
        </w:rPr>
        <w:t>hóa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mạnh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và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kiềm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mạnh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  <w:bookmarkStart w:id="0" w:name="_GoBack"/>
      <w:bookmarkEnd w:id="0"/>
    </w:p>
    <w:p w:rsidR="00E50531" w:rsidRPr="00E50531" w:rsidRDefault="00E50531" w:rsidP="00E5053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lastRenderedPageBreak/>
        <w:t>Khi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phân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hủy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có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thể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sinh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khí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độc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nhẹ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chứa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oxit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carbon </w:t>
      </w:r>
      <w:proofErr w:type="spellStart"/>
      <w:r w:rsidRPr="00E50531">
        <w:rPr>
          <w:rFonts w:ascii="Times New Roman" w:eastAsia="Times New Roman" w:hAnsi="Times New Roman" w:cs="Times New Roman"/>
        </w:rPr>
        <w:t>và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nitrogen. </w:t>
      </w:r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35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11.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độc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tính</w:t>
      </w:r>
      <w:proofErr w:type="spellEnd"/>
    </w:p>
    <w:p w:rsidR="00E50531" w:rsidRPr="00E50531" w:rsidRDefault="00E50531" w:rsidP="00E5053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Có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thể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gây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kích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ứng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mắt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và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da. </w:t>
      </w:r>
    </w:p>
    <w:p w:rsidR="00E50531" w:rsidRPr="00E50531" w:rsidRDefault="00E50531" w:rsidP="00E5053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Nuốt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phải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lượng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lớn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có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thể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gây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khó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chịu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tiêu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hóa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Tiếp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xúc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kéo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dài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có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thể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gây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kích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ứng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niêm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mạc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36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12.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sinh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thái</w:t>
      </w:r>
      <w:proofErr w:type="spellEnd"/>
    </w:p>
    <w:p w:rsidR="00E50531" w:rsidRPr="00E50531" w:rsidRDefault="00E50531" w:rsidP="00E5053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Không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nên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xả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trực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tiếp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ra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môi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trường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Methylene blue </w:t>
      </w:r>
      <w:proofErr w:type="spellStart"/>
      <w:r w:rsidRPr="00E50531">
        <w:rPr>
          <w:rFonts w:ascii="Times New Roman" w:eastAsia="Times New Roman" w:hAnsi="Times New Roman" w:cs="Times New Roman"/>
        </w:rPr>
        <w:t>có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thể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gây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ảnh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hưởng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sinh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vật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nước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E50531">
        <w:rPr>
          <w:rFonts w:ascii="Times New Roman" w:eastAsia="Times New Roman" w:hAnsi="Times New Roman" w:cs="Times New Roman"/>
        </w:rPr>
        <w:t>nồng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độ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cao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37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13.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Lưu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ý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thải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bỏ</w:t>
      </w:r>
      <w:proofErr w:type="spellEnd"/>
    </w:p>
    <w:p w:rsidR="00E50531" w:rsidRPr="00E50531" w:rsidRDefault="00E50531" w:rsidP="00E5053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t xml:space="preserve">Thu </w:t>
      </w:r>
      <w:proofErr w:type="spellStart"/>
      <w:r w:rsidRPr="00E50531">
        <w:rPr>
          <w:rFonts w:ascii="Times New Roman" w:eastAsia="Times New Roman" w:hAnsi="Times New Roman" w:cs="Times New Roman"/>
        </w:rPr>
        <w:t>gom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chất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thải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vào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dụng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cụ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chuyên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dụng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Xử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lý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theo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quy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định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về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chất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thải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hóa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chất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phòng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thí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nghiệm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38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14.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vận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chuyển</w:t>
      </w:r>
      <w:proofErr w:type="spellEnd"/>
    </w:p>
    <w:p w:rsidR="00E50531" w:rsidRPr="00E50531" w:rsidRDefault="00E50531" w:rsidP="00E5053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Không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thuộc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nhóm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hàng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nguy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hiểm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đặc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biệt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khi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vận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chuyển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với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lượng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nhỏ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E50531">
        <w:rPr>
          <w:rFonts w:ascii="Times New Roman" w:eastAsia="Times New Roman" w:hAnsi="Times New Roman" w:cs="Times New Roman"/>
        </w:rPr>
        <w:t>phòng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xét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nghiệm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Bao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gói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kín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0531">
        <w:rPr>
          <w:rFonts w:ascii="Times New Roman" w:eastAsia="Times New Roman" w:hAnsi="Times New Roman" w:cs="Times New Roman"/>
        </w:rPr>
        <w:t>chống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rò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rỉ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. </w:t>
      </w:r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39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15.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luật</w:t>
      </w:r>
      <w:proofErr w:type="spellEnd"/>
    </w:p>
    <w:p w:rsidR="00E50531" w:rsidRPr="00E50531" w:rsidRDefault="00E50531" w:rsidP="00E5053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Phân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loại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và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ghi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nhãn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theo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GHS. </w:t>
      </w:r>
    </w:p>
    <w:p w:rsidR="00E50531" w:rsidRPr="00E50531" w:rsidRDefault="00E50531" w:rsidP="00E5053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0531">
        <w:rPr>
          <w:rFonts w:ascii="Times New Roman" w:eastAsia="Times New Roman" w:hAnsi="Times New Roman" w:cs="Times New Roman"/>
        </w:rPr>
        <w:t>Tuân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thủ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quy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định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an </w:t>
      </w:r>
      <w:proofErr w:type="spellStart"/>
      <w:r w:rsidRPr="00E50531">
        <w:rPr>
          <w:rFonts w:ascii="Times New Roman" w:eastAsia="Times New Roman" w:hAnsi="Times New Roman" w:cs="Times New Roman"/>
        </w:rPr>
        <w:t>toàn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hóa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chất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hiện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hành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tại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0531">
        <w:rPr>
          <w:rFonts w:ascii="Times New Roman" w:eastAsia="Times New Roman" w:hAnsi="Times New Roman" w:cs="Times New Roman"/>
        </w:rPr>
        <w:t>Việt</w:t>
      </w:r>
      <w:proofErr w:type="spellEnd"/>
      <w:r w:rsidRPr="00E50531">
        <w:rPr>
          <w:rFonts w:ascii="Times New Roman" w:eastAsia="Times New Roman" w:hAnsi="Times New Roman" w:cs="Times New Roman"/>
        </w:rPr>
        <w:t xml:space="preserve"> Nam. </w:t>
      </w:r>
    </w:p>
    <w:p w:rsidR="00E50531" w:rsidRPr="00E50531" w:rsidRDefault="00E50531" w:rsidP="00E505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0531">
        <w:rPr>
          <w:rFonts w:ascii="Times New Roman" w:eastAsia="Times New Roman" w:hAnsi="Times New Roman" w:cs="Times New Roman"/>
        </w:rPr>
        <w:pict>
          <v:rect id="_x0000_i1040" style="width:0;height:1.5pt" o:hralign="center" o:hrstd="t" o:hr="t" fillcolor="#a0a0a0" stroked="f"/>
        </w:pict>
      </w:r>
    </w:p>
    <w:p w:rsidR="00E50531" w:rsidRPr="00E50531" w:rsidRDefault="00E50531" w:rsidP="00E505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50531">
        <w:rPr>
          <w:rFonts w:ascii="Times New Roman" w:eastAsia="Times New Roman" w:hAnsi="Times New Roman" w:cs="Times New Roman"/>
          <w:b/>
          <w:bCs/>
        </w:rPr>
        <w:t xml:space="preserve">MỤC 16.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50531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50531">
        <w:rPr>
          <w:rFonts w:ascii="Times New Roman" w:eastAsia="Times New Roman" w:hAnsi="Times New Roman" w:cs="Times New Roman"/>
          <w:b/>
          <w:bCs/>
        </w:rPr>
        <w:t>khác</w:t>
      </w:r>
      <w:proofErr w:type="spellEnd"/>
    </w:p>
    <w:p w:rsidR="00E50531" w:rsidRPr="00C16CF6" w:rsidRDefault="00E50531" w:rsidP="00E50531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proofErr w:type="spellStart"/>
      <w:r w:rsidRPr="00C16CF6">
        <w:rPr>
          <w:rFonts w:ascii="Times New Roman" w:hAnsi="Times New Roman" w:cs="Times New Roman"/>
        </w:rPr>
        <w:t>Ngày</w:t>
      </w:r>
      <w:proofErr w:type="spellEnd"/>
      <w:r w:rsidRPr="00C16CF6">
        <w:rPr>
          <w:rFonts w:ascii="Times New Roman" w:hAnsi="Times New Roman" w:cs="Times New Roman"/>
        </w:rPr>
        <w:t xml:space="preserve"> </w:t>
      </w:r>
      <w:proofErr w:type="spellStart"/>
      <w:r w:rsidRPr="00C16CF6">
        <w:rPr>
          <w:rFonts w:ascii="Times New Roman" w:hAnsi="Times New Roman" w:cs="Times New Roman"/>
        </w:rPr>
        <w:t>phát</w:t>
      </w:r>
      <w:proofErr w:type="spellEnd"/>
      <w:r w:rsidRPr="00C16CF6">
        <w:rPr>
          <w:rFonts w:ascii="Times New Roman" w:hAnsi="Times New Roman" w:cs="Times New Roman"/>
        </w:rPr>
        <w:t xml:space="preserve"> </w:t>
      </w:r>
      <w:proofErr w:type="spellStart"/>
      <w:r w:rsidRPr="00C16CF6">
        <w:rPr>
          <w:rFonts w:ascii="Times New Roman" w:hAnsi="Times New Roman" w:cs="Times New Roman"/>
        </w:rPr>
        <w:t>hành</w:t>
      </w:r>
      <w:proofErr w:type="spellEnd"/>
      <w:r w:rsidRPr="00C16CF6">
        <w:rPr>
          <w:rFonts w:ascii="Times New Roman" w:hAnsi="Times New Roman" w:cs="Times New Roman"/>
        </w:rPr>
        <w:t xml:space="preserve"> SDS: 26/11/2025</w:t>
      </w:r>
    </w:p>
    <w:p w:rsidR="00E50531" w:rsidRPr="00C16CF6" w:rsidRDefault="00E50531" w:rsidP="00E50531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proofErr w:type="spellStart"/>
      <w:r w:rsidRPr="00C16CF6">
        <w:rPr>
          <w:rFonts w:ascii="Times New Roman" w:hAnsi="Times New Roman" w:cs="Times New Roman"/>
        </w:rPr>
        <w:t>Tham</w:t>
      </w:r>
      <w:proofErr w:type="spellEnd"/>
      <w:r w:rsidRPr="00C16CF6">
        <w:rPr>
          <w:rFonts w:ascii="Times New Roman" w:hAnsi="Times New Roman" w:cs="Times New Roman"/>
        </w:rPr>
        <w:t xml:space="preserve"> </w:t>
      </w:r>
      <w:proofErr w:type="spellStart"/>
      <w:r w:rsidRPr="00C16CF6">
        <w:rPr>
          <w:rFonts w:ascii="Times New Roman" w:hAnsi="Times New Roman" w:cs="Times New Roman"/>
        </w:rPr>
        <w:t>khảo</w:t>
      </w:r>
      <w:proofErr w:type="spellEnd"/>
      <w:r w:rsidRPr="00C16CF6">
        <w:rPr>
          <w:rFonts w:ascii="Times New Roman" w:hAnsi="Times New Roman" w:cs="Times New Roman"/>
        </w:rPr>
        <w:t>: GHS Purple Book, Sigma-Aldrich SDS, PubChem</w:t>
      </w:r>
    </w:p>
    <w:p w:rsidR="00E50531" w:rsidRPr="00C16CF6" w:rsidRDefault="00E50531" w:rsidP="00E50531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Ghi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chú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: </w:t>
      </w:r>
    </w:p>
    <w:p w:rsidR="00E50531" w:rsidRPr="006F4CF1" w:rsidRDefault="00E50531" w:rsidP="00E505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-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tin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trên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dựa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trên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dữ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liệu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hiện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có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và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chỉ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dùng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tham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khảo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an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toàn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,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thay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thế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tư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vấn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y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tế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hoặc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pháp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lý</w:t>
      </w:r>
      <w:proofErr w:type="spellEnd"/>
      <w:r w:rsidRPr="006F4CF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.</w:t>
      </w:r>
    </w:p>
    <w:p w:rsidR="00E50531" w:rsidRPr="006F4CF1" w:rsidRDefault="00E50531" w:rsidP="00E505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-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sử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dụng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y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tế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hoặc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thực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phẩm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.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Chỉ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dành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nghiên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cứu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hoặc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sản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xuất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có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kiểm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soát</w:t>
      </w:r>
      <w:proofErr w:type="spellEnd"/>
      <w:r w:rsidRPr="006F4CF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.</w:t>
      </w:r>
    </w:p>
    <w:p w:rsidR="00E50531" w:rsidRPr="006F4CF1" w:rsidRDefault="00E50531" w:rsidP="00E505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-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Chỉ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dùng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thí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nghiệm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/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kỹ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thuật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.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dùng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trực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tiếp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người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nếu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có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kiểm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định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y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tế</w:t>
      </w:r>
      <w:proofErr w:type="spellEnd"/>
      <w:r w:rsidRPr="006F4CF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.</w:t>
      </w:r>
    </w:p>
    <w:p w:rsidR="009F5CA0" w:rsidRPr="00E50531" w:rsidRDefault="009F5CA0" w:rsidP="00E50531">
      <w:pPr>
        <w:spacing w:after="0"/>
        <w:rPr>
          <w:rFonts w:ascii="Times New Roman" w:hAnsi="Times New Roman" w:cs="Times New Roman"/>
        </w:rPr>
      </w:pPr>
    </w:p>
    <w:sectPr w:rsidR="009F5CA0" w:rsidRPr="00E5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425"/>
    <w:multiLevelType w:val="multilevel"/>
    <w:tmpl w:val="79A2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D032E"/>
    <w:multiLevelType w:val="multilevel"/>
    <w:tmpl w:val="4F76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D6EEE"/>
    <w:multiLevelType w:val="multilevel"/>
    <w:tmpl w:val="E398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81A3A"/>
    <w:multiLevelType w:val="multilevel"/>
    <w:tmpl w:val="D3E8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43478"/>
    <w:multiLevelType w:val="multilevel"/>
    <w:tmpl w:val="51F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D52BF"/>
    <w:multiLevelType w:val="multilevel"/>
    <w:tmpl w:val="4BE6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D5684"/>
    <w:multiLevelType w:val="multilevel"/>
    <w:tmpl w:val="B00C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648B4"/>
    <w:multiLevelType w:val="hybridMultilevel"/>
    <w:tmpl w:val="DD34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B1FC8"/>
    <w:multiLevelType w:val="multilevel"/>
    <w:tmpl w:val="D2D6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90387"/>
    <w:multiLevelType w:val="multilevel"/>
    <w:tmpl w:val="213A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873EF"/>
    <w:multiLevelType w:val="multilevel"/>
    <w:tmpl w:val="F004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60B48"/>
    <w:multiLevelType w:val="multilevel"/>
    <w:tmpl w:val="000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B6270"/>
    <w:multiLevelType w:val="multilevel"/>
    <w:tmpl w:val="7188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51A87"/>
    <w:multiLevelType w:val="multilevel"/>
    <w:tmpl w:val="C68A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77980"/>
    <w:multiLevelType w:val="multilevel"/>
    <w:tmpl w:val="F1AC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9788C"/>
    <w:multiLevelType w:val="multilevel"/>
    <w:tmpl w:val="CCB6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041F4F"/>
    <w:multiLevelType w:val="multilevel"/>
    <w:tmpl w:val="919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3D7099"/>
    <w:multiLevelType w:val="multilevel"/>
    <w:tmpl w:val="CFEA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9C23B2"/>
    <w:multiLevelType w:val="multilevel"/>
    <w:tmpl w:val="577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D41F2E"/>
    <w:multiLevelType w:val="multilevel"/>
    <w:tmpl w:val="A1E6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B83AB8"/>
    <w:multiLevelType w:val="multilevel"/>
    <w:tmpl w:val="A950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6B08B5"/>
    <w:multiLevelType w:val="multilevel"/>
    <w:tmpl w:val="742C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374D40"/>
    <w:multiLevelType w:val="multilevel"/>
    <w:tmpl w:val="BD58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81696B"/>
    <w:multiLevelType w:val="multilevel"/>
    <w:tmpl w:val="D5D0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23"/>
  </w:num>
  <w:num w:numId="9">
    <w:abstractNumId w:val="21"/>
  </w:num>
  <w:num w:numId="10">
    <w:abstractNumId w:val="15"/>
  </w:num>
  <w:num w:numId="11">
    <w:abstractNumId w:val="5"/>
  </w:num>
  <w:num w:numId="12">
    <w:abstractNumId w:val="14"/>
  </w:num>
  <w:num w:numId="13">
    <w:abstractNumId w:val="17"/>
  </w:num>
  <w:num w:numId="14">
    <w:abstractNumId w:val="13"/>
  </w:num>
  <w:num w:numId="15">
    <w:abstractNumId w:val="18"/>
  </w:num>
  <w:num w:numId="16">
    <w:abstractNumId w:val="20"/>
  </w:num>
  <w:num w:numId="17">
    <w:abstractNumId w:val="11"/>
  </w:num>
  <w:num w:numId="18">
    <w:abstractNumId w:val="22"/>
  </w:num>
  <w:num w:numId="19">
    <w:abstractNumId w:val="12"/>
  </w:num>
  <w:num w:numId="20">
    <w:abstractNumId w:val="2"/>
  </w:num>
  <w:num w:numId="21">
    <w:abstractNumId w:val="19"/>
  </w:num>
  <w:num w:numId="22">
    <w:abstractNumId w:val="0"/>
  </w:num>
  <w:num w:numId="23">
    <w:abstractNumId w:val="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1"/>
    <w:rsid w:val="009F5CA0"/>
    <w:rsid w:val="00E5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7D39"/>
  <w15:chartTrackingRefBased/>
  <w15:docId w15:val="{15A5C217-5E86-4419-8EA2-BFA46004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0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0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50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505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5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05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505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5053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505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0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0</DocSecurity>
  <Lines>30</Lines>
  <Paragraphs>8</Paragraphs>
  <ScaleCrop>false</ScaleCrop>
  <Company>HP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2026-05-27T09:05:00Z</dcterms:created>
  <dcterms:modified xsi:type="dcterms:W3CDTF">2026-05-27T09:06:00Z</dcterms:modified>
</cp:coreProperties>
</file>